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235B4">
        <w:rPr>
          <w:rFonts w:ascii="GHEA Grapalat" w:hAnsi="GHEA Grapalat"/>
          <w:i w:val="0"/>
          <w:sz w:val="24"/>
          <w:szCs w:val="24"/>
          <w:lang w:val="hy-AM"/>
        </w:rPr>
        <w:t>19</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E235B4">
        <w:rPr>
          <w:rFonts w:ascii="GHEA Grapalat" w:hAnsi="GHEA Grapalat"/>
          <w:i w:val="0"/>
          <w:sz w:val="24"/>
          <w:szCs w:val="24"/>
          <w:lang w:val="hy-AM"/>
        </w:rPr>
        <w:t>3</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8067D"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6E65DE">
        <w:rPr>
          <w:rFonts w:ascii="GHEA Grapalat" w:hAnsi="GHEA Grapalat"/>
          <w:b/>
          <w:i w:val="0"/>
          <w:sz w:val="24"/>
          <w:szCs w:val="24"/>
          <w:lang w:val="hy-AM"/>
        </w:rPr>
        <w:t>33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976F61" w:rsidRPr="00976F61">
        <w:rPr>
          <w:rFonts w:ascii="GHEA Grapalat" w:hAnsi="GHEA Grapalat" w:cs="Sylfaen"/>
          <w:b/>
          <w:i w:val="0"/>
          <w:sz w:val="24"/>
          <w:szCs w:val="24"/>
          <w:lang w:val="hy-AM"/>
        </w:rPr>
        <w:t xml:space="preserve">11 Kyivyan Street, Arabkir administrative district of Yerevan. consulting services for technical quality control of major repairs of the retaining wall </w:t>
      </w:r>
      <w:bookmarkStart w:id="0" w:name="_GoBack"/>
      <w:bookmarkEnd w:id="0"/>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235B4">
        <w:rPr>
          <w:rFonts w:ascii="GHEA Grapalat" w:hAnsi="GHEA Grapalat"/>
          <w:b/>
          <w:i w:val="0"/>
          <w:spacing w:val="1"/>
          <w:sz w:val="24"/>
          <w:szCs w:val="24"/>
          <w:lang w:val="en-US"/>
        </w:rPr>
        <w:t>04</w:t>
      </w:r>
      <w:r w:rsidR="004116D7"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511B25"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511B25" w:rsidRPr="0054313B">
        <w:rPr>
          <w:rFonts w:ascii="GHEA Grapalat" w:hAnsi="GHEA Grapalat"/>
          <w:b/>
          <w:i w:val="0"/>
          <w:spacing w:val="1"/>
          <w:sz w:val="24"/>
          <w:szCs w:val="24"/>
        </w:rPr>
        <w:t>.202</w:t>
      </w:r>
      <w:r w:rsidR="00511B25">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314AC9"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0115143</w:t>
      </w:r>
      <w:r w:rsidR="00314AC9">
        <w:rPr>
          <w:rFonts w:ascii="GHEA Grapalat" w:hAnsi="GHEA Grapalat"/>
          <w:i w:val="0"/>
          <w:sz w:val="24"/>
          <w:szCs w:val="24"/>
          <w:lang w:val="hy-AM"/>
        </w:rPr>
        <w:t>75</w:t>
      </w:r>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2DD" w:rsidRDefault="008A32DD">
      <w:r>
        <w:separator/>
      </w:r>
    </w:p>
  </w:endnote>
  <w:endnote w:type="continuationSeparator" w:id="0">
    <w:p w:rsidR="008A32DD" w:rsidRDefault="008A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2DD" w:rsidRDefault="008A32DD">
      <w:r>
        <w:separator/>
      </w:r>
    </w:p>
  </w:footnote>
  <w:footnote w:type="continuationSeparator" w:id="0">
    <w:p w:rsidR="008A32DD" w:rsidRDefault="008A3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0C62"/>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B25"/>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65DE"/>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2DD"/>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6F6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0E4E"/>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5B4"/>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950D3-F99F-44B2-AF21-A82857936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cp:revision>
  <cp:lastPrinted>2017-05-25T08:14:00Z</cp:lastPrinted>
  <dcterms:created xsi:type="dcterms:W3CDTF">2017-06-08T07:41:00Z</dcterms:created>
  <dcterms:modified xsi:type="dcterms:W3CDTF">2024-03-19T10:56:00Z</dcterms:modified>
</cp:coreProperties>
</file>